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60" w:rsidRDefault="00DA5A60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AF0555" w:rsidRDefault="00AF055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AF0555">
      <w:pPr>
        <w:spacing w:line="360" w:lineRule="auto"/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DA5A60">
        <w:rPr>
          <w:rFonts w:asciiTheme="minorHAnsi" w:hAnsiTheme="minorHAnsi"/>
          <w:b/>
          <w:sz w:val="21"/>
          <w:szCs w:val="21"/>
        </w:rPr>
        <w:t>uczniów/uczennic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7B67C1" w:rsidRDefault="00DA4F1A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</w:p>
    <w:p w:rsidR="00E346E7" w:rsidRPr="00E346E7" w:rsidRDefault="00E346E7" w:rsidP="00AF0555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614" w:type="dxa"/>
        <w:jc w:val="center"/>
        <w:tblLook w:val="04A0"/>
      </w:tblPr>
      <w:tblGrid>
        <w:gridCol w:w="3539"/>
        <w:gridCol w:w="1843"/>
        <w:gridCol w:w="1701"/>
        <w:gridCol w:w="2531"/>
      </w:tblGrid>
      <w:tr w:rsidR="00DA5A60" w:rsidRPr="00E346E7" w:rsidTr="00AF0555">
        <w:trPr>
          <w:jc w:val="center"/>
        </w:trPr>
        <w:tc>
          <w:tcPr>
            <w:tcW w:w="3539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Rodzaj zajęć</w:t>
            </w:r>
          </w:p>
        </w:tc>
        <w:tc>
          <w:tcPr>
            <w:tcW w:w="1843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70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Liczba godzin </w:t>
            </w:r>
          </w:p>
        </w:tc>
        <w:tc>
          <w:tcPr>
            <w:tcW w:w="253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Informacje dodatkowe</w:t>
            </w:r>
          </w:p>
        </w:tc>
      </w:tr>
      <w:tr w:rsidR="00DA5A60" w:rsidRPr="00DA5A60" w:rsidTr="00AF0555">
        <w:trPr>
          <w:trHeight w:val="577"/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A5A60" w:rsidP="00AF0555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Doradztwo zawodowe -z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ajęcia indywidualne </w:t>
            </w:r>
          </w:p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5A60" w:rsidRPr="00DA5A60" w:rsidRDefault="00F30465" w:rsidP="00AF0555">
            <w:pPr>
              <w:spacing w:before="100" w:beforeAutospacing="1" w:after="100" w:afterAutospacing="1" w:line="360" w:lineRule="auto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F30465">
              <w:rPr>
                <w:rFonts w:asciiTheme="minorHAnsi" w:hAnsiTheme="minorHAnsi"/>
                <w:sz w:val="21"/>
                <w:szCs w:val="21"/>
              </w:rPr>
              <w:t>60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5A60" w:rsidRPr="00DA5A60" w:rsidRDefault="00F30465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F30465">
              <w:rPr>
                <w:rFonts w:asciiTheme="minorHAnsi" w:hAnsiTheme="minorHAnsi"/>
                <w:sz w:val="21"/>
                <w:szCs w:val="21"/>
              </w:rPr>
              <w:t>120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DA5A60" w:rsidRPr="00DA5A60" w:rsidRDefault="00DA5A60" w:rsidP="00F3046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F30465">
              <w:rPr>
                <w:rFonts w:asciiTheme="minorHAnsi" w:hAnsiTheme="minorHAnsi" w:cstheme="minorHAnsi"/>
              </w:rPr>
              <w:t>średnio 2 godziny na uczestnika</w:t>
            </w:r>
          </w:p>
        </w:tc>
      </w:tr>
      <w:tr w:rsidR="00DA5A60" w:rsidRPr="00DA5A60" w:rsidTr="00AF0555">
        <w:trPr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 xml:space="preserve">Doradztwo zawodowe – </w:t>
            </w:r>
            <w:r w:rsidRPr="00DA5A60">
              <w:rPr>
                <w:rFonts w:asciiTheme="minorHAnsi" w:hAnsiTheme="minorHAnsi" w:cs="NimbusSanL-Regu"/>
                <w:b/>
                <w:sz w:val="21"/>
                <w:szCs w:val="21"/>
              </w:rPr>
              <w:t>zajęcia grupowe - warsztatowe</w:t>
            </w:r>
          </w:p>
        </w:tc>
        <w:tc>
          <w:tcPr>
            <w:tcW w:w="1843" w:type="dxa"/>
          </w:tcPr>
          <w:p w:rsidR="00DA5A60" w:rsidRPr="00F30465" w:rsidRDefault="00E97A1B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 grupy</w:t>
            </w:r>
          </w:p>
          <w:p w:rsidR="00DA5A60" w:rsidRP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</w:tcPr>
          <w:p w:rsidR="00DA5A60" w:rsidRPr="00DA5A60" w:rsidRDefault="00E97A1B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24</w:t>
            </w:r>
          </w:p>
        </w:tc>
        <w:tc>
          <w:tcPr>
            <w:tcW w:w="2531" w:type="dxa"/>
          </w:tcPr>
          <w:p w:rsidR="00DA5A60" w:rsidRP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F30465">
              <w:rPr>
                <w:rFonts w:asciiTheme="minorHAnsi" w:hAnsiTheme="minorHAnsi" w:cstheme="minorHAnsi"/>
              </w:rPr>
              <w:t>1 grupa x 8 h warsztatów grupowych</w:t>
            </w:r>
          </w:p>
        </w:tc>
      </w:tr>
    </w:tbl>
    <w:p w:rsidR="00DA4F1A" w:rsidRPr="00E346E7" w:rsidRDefault="00CB1984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AF0555">
        <w:rPr>
          <w:rFonts w:asciiTheme="minorHAnsi" w:hAnsiTheme="minorHAnsi"/>
          <w:sz w:val="21"/>
          <w:szCs w:val="21"/>
        </w:rPr>
        <w:t xml:space="preserve">uczniowie/uczennice </w:t>
      </w:r>
      <w:r w:rsidR="00232E95" w:rsidRPr="00E346E7">
        <w:rPr>
          <w:rFonts w:asciiTheme="minorHAnsi" w:hAnsiTheme="minorHAnsi"/>
          <w:sz w:val="21"/>
          <w:szCs w:val="21"/>
        </w:rPr>
        <w:t xml:space="preserve">proszeni są o zapoznanie się </w:t>
      </w:r>
      <w:r w:rsidR="00AF0555">
        <w:rPr>
          <w:rFonts w:asciiTheme="minorHAnsi" w:hAnsiTheme="minorHAnsi"/>
          <w:sz w:val="21"/>
          <w:szCs w:val="21"/>
        </w:rPr>
        <w:t xml:space="preserve">z treścią Regulaminu naboru </w:t>
      </w:r>
      <w:r w:rsidR="00232E95" w:rsidRPr="00E346E7">
        <w:rPr>
          <w:rFonts w:asciiTheme="minorHAnsi" w:hAnsiTheme="minorHAnsi"/>
          <w:sz w:val="21"/>
          <w:szCs w:val="21"/>
        </w:rPr>
        <w:t>uczestników projektu, następnie prawidłowe wypełnienie formularza zgłoszeniow</w:t>
      </w:r>
      <w:bookmarkStart w:id="0" w:name="_GoBack"/>
      <w:bookmarkEnd w:id="0"/>
      <w:r w:rsidR="00232E95" w:rsidRPr="00E346E7">
        <w:rPr>
          <w:rFonts w:asciiTheme="minorHAnsi" w:hAnsiTheme="minorHAnsi"/>
          <w:sz w:val="21"/>
          <w:szCs w:val="21"/>
        </w:rPr>
        <w:t>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www.</w:t>
      </w:r>
      <w:r w:rsidR="00F30465">
        <w:rPr>
          <w:rFonts w:asciiTheme="minorHAnsi" w:hAnsiTheme="minorHAnsi"/>
          <w:sz w:val="21"/>
          <w:szCs w:val="21"/>
          <w:shd w:val="clear" w:color="auto" w:fill="FFFFFF"/>
        </w:rPr>
        <w:t>sp10.edu.bydgoszcz.pl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F30465">
        <w:rPr>
          <w:rFonts w:asciiTheme="minorHAnsi" w:hAnsiTheme="minorHAnsi"/>
          <w:sz w:val="21"/>
          <w:szCs w:val="21"/>
          <w:shd w:val="clear" w:color="auto" w:fill="FFFFFF"/>
        </w:rPr>
        <w:t>p.Ozdarsk</w:t>
      </w:r>
    </w:p>
    <w:p w:rsidR="00232E95" w:rsidRPr="00E346E7" w:rsidRDefault="00232E95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F30465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F30465">
        <w:rPr>
          <w:rFonts w:asciiTheme="minorHAnsi" w:hAnsiTheme="minorHAnsi"/>
          <w:b/>
          <w:sz w:val="21"/>
          <w:szCs w:val="21"/>
          <w:shd w:val="clear" w:color="auto" w:fill="FFFFFF"/>
        </w:rPr>
        <w:t>06/12/2021</w:t>
      </w:r>
      <w:r w:rsidR="00B67E8B" w:rsidRPr="00F3046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F3046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17/12/2021</w:t>
      </w:r>
      <w:r w:rsidRPr="00F3046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B14DFD" w:rsidRPr="00E346E7" w:rsidRDefault="00B14DFD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F30465">
        <w:rPr>
          <w:rFonts w:asciiTheme="minorHAnsi" w:hAnsiTheme="minorHAnsi"/>
          <w:sz w:val="21"/>
          <w:szCs w:val="21"/>
        </w:rPr>
        <w:t>06/12/2021</w:t>
      </w:r>
      <w:r w:rsidRPr="00F30465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41" w:rsidRDefault="00BD7041" w:rsidP="00DB2603">
      <w:r>
        <w:separator/>
      </w:r>
    </w:p>
  </w:endnote>
  <w:endnote w:type="continuationSeparator" w:id="1">
    <w:p w:rsidR="00BD7041" w:rsidRDefault="00BD7041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Pr="00AF0555" w:rsidRDefault="007C27B8" w:rsidP="00CB11F5">
    <w:pPr>
      <w:pStyle w:val="Stopka"/>
      <w:jc w:val="center"/>
      <w:rPr>
        <w:rFonts w:asciiTheme="minorHAnsi" w:hAnsiTheme="minorHAnsi" w:cstheme="minorHAnsi"/>
        <w:b/>
      </w:rPr>
    </w:pPr>
    <w:r w:rsidRPr="00AF0555">
      <w:rPr>
        <w:rFonts w:asciiTheme="minorHAnsi" w:hAnsiTheme="minorHAnsi" w:cstheme="minorHAnsi"/>
        <w:b/>
      </w:rPr>
      <w:t>„</w:t>
    </w:r>
    <w:r w:rsidR="00AD5DE2" w:rsidRPr="00AF0555">
      <w:rPr>
        <w:rFonts w:asciiTheme="minorHAnsi" w:hAnsiTheme="minorHAnsi" w:cstheme="minorHAnsi"/>
        <w:b/>
      </w:rPr>
      <w:t>ZADANIE PLANOWANIE</w:t>
    </w:r>
    <w:r w:rsidRPr="00AF0555">
      <w:rPr>
        <w:rFonts w:asciiTheme="minorHAnsi" w:hAnsiTheme="minorHAnsi" w:cstheme="minorHAnsi"/>
        <w:b/>
      </w:rPr>
      <w:t>”</w:t>
    </w:r>
  </w:p>
  <w:p w:rsidR="007C27B8" w:rsidRPr="00AF0555" w:rsidRDefault="007C27B8" w:rsidP="00F30BDA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AF055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41" w:rsidRDefault="00BD7041" w:rsidP="00DB2603">
      <w:r>
        <w:separator/>
      </w:r>
    </w:p>
  </w:footnote>
  <w:footnote w:type="continuationSeparator" w:id="1">
    <w:p w:rsidR="00BD7041" w:rsidRDefault="00BD7041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71142"/>
    <w:rsid w:val="00193050"/>
    <w:rsid w:val="001A0768"/>
    <w:rsid w:val="001B7209"/>
    <w:rsid w:val="001D69F3"/>
    <w:rsid w:val="00205E9D"/>
    <w:rsid w:val="00232E95"/>
    <w:rsid w:val="00244D45"/>
    <w:rsid w:val="00253B56"/>
    <w:rsid w:val="002D136C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D49D1"/>
    <w:rsid w:val="005E5B3A"/>
    <w:rsid w:val="00666B07"/>
    <w:rsid w:val="00713A0D"/>
    <w:rsid w:val="00750B2C"/>
    <w:rsid w:val="00796F25"/>
    <w:rsid w:val="007A6EAA"/>
    <w:rsid w:val="007B67C1"/>
    <w:rsid w:val="007C27B8"/>
    <w:rsid w:val="00835A74"/>
    <w:rsid w:val="00895CDA"/>
    <w:rsid w:val="00902059"/>
    <w:rsid w:val="0095241A"/>
    <w:rsid w:val="009571A7"/>
    <w:rsid w:val="00961AB8"/>
    <w:rsid w:val="00975606"/>
    <w:rsid w:val="00984749"/>
    <w:rsid w:val="009A10EC"/>
    <w:rsid w:val="00AA60D3"/>
    <w:rsid w:val="00AD5DE2"/>
    <w:rsid w:val="00AF0555"/>
    <w:rsid w:val="00B14DFD"/>
    <w:rsid w:val="00B6062C"/>
    <w:rsid w:val="00B67E8B"/>
    <w:rsid w:val="00BB53B0"/>
    <w:rsid w:val="00BD7041"/>
    <w:rsid w:val="00C503A3"/>
    <w:rsid w:val="00C90293"/>
    <w:rsid w:val="00CB11F5"/>
    <w:rsid w:val="00CB1984"/>
    <w:rsid w:val="00CC5826"/>
    <w:rsid w:val="00CE07C7"/>
    <w:rsid w:val="00D54D88"/>
    <w:rsid w:val="00DA4F1A"/>
    <w:rsid w:val="00DA5A60"/>
    <w:rsid w:val="00DB2603"/>
    <w:rsid w:val="00DE7718"/>
    <w:rsid w:val="00E346E7"/>
    <w:rsid w:val="00E71C64"/>
    <w:rsid w:val="00E97A1B"/>
    <w:rsid w:val="00EB3234"/>
    <w:rsid w:val="00F06784"/>
    <w:rsid w:val="00F30465"/>
    <w:rsid w:val="00F30BDA"/>
    <w:rsid w:val="00F34359"/>
    <w:rsid w:val="00FE04F2"/>
    <w:rsid w:val="00FF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customStyle="1" w:styleId="markedcontent">
    <w:name w:val="markedcontent"/>
    <w:basedOn w:val="Domylnaczcionkaakapitu"/>
    <w:rsid w:val="00AF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user</cp:lastModifiedBy>
  <cp:revision>4</cp:revision>
  <dcterms:created xsi:type="dcterms:W3CDTF">2022-01-11T10:45:00Z</dcterms:created>
  <dcterms:modified xsi:type="dcterms:W3CDTF">2022-01-11T10:46:00Z</dcterms:modified>
</cp:coreProperties>
</file>